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34" w:rsidRPr="00454AA4" w:rsidRDefault="00412134" w:rsidP="00412134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Кашары  Кашарского района Ростовской области </w:t>
      </w:r>
    </w:p>
    <w:p w:rsidR="00412134" w:rsidRPr="00454AA4" w:rsidRDefault="00412134" w:rsidP="00412134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12134" w:rsidRPr="00454AA4" w:rsidRDefault="00412134" w:rsidP="00412134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34" w:rsidRPr="00454AA4" w:rsidRDefault="00412134" w:rsidP="00412134">
      <w:pPr>
        <w:spacing w:after="0" w:line="240" w:lineRule="auto"/>
        <w:ind w:left="1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Кашарская средняя общеобразовательная школа</w:t>
      </w:r>
    </w:p>
    <w:p w:rsidR="00412134" w:rsidRPr="00454AA4" w:rsidRDefault="00412134" w:rsidP="00412134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412134" w:rsidRPr="00454AA4" w:rsidRDefault="00412134" w:rsidP="0041213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134" w:rsidRPr="00454AA4" w:rsidRDefault="00412134" w:rsidP="004121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412134" w:rsidRPr="00454AA4" w:rsidRDefault="00412134" w:rsidP="0041213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134" w:rsidRPr="00454AA4" w:rsidRDefault="00412134" w:rsidP="00412134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 от 31.08. 2021</w:t>
      </w:r>
    </w:p>
    <w:p w:rsidR="00412134" w:rsidRPr="00454AA4" w:rsidRDefault="00412134" w:rsidP="00412134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134" w:rsidRPr="00454AA4" w:rsidRDefault="00DB09CB" w:rsidP="00412134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12134"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Губарев Д.И.</w:t>
      </w:r>
    </w:p>
    <w:p w:rsidR="00412134" w:rsidRPr="00381B7E" w:rsidRDefault="00412134" w:rsidP="00412134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1B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</w:t>
      </w:r>
    </w:p>
    <w:p w:rsidR="00412134" w:rsidRPr="00454AA4" w:rsidRDefault="00412134" w:rsidP="0041213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C42E71" w:rsidRDefault="00412134" w:rsidP="00412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412134" w:rsidRPr="00C42E71" w:rsidRDefault="00412134" w:rsidP="00412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 xml:space="preserve">обучающихся с </w:t>
      </w:r>
      <w:r>
        <w:rPr>
          <w:rFonts w:ascii="Times New Roman" w:eastAsia="Calibri" w:hAnsi="Times New Roman" w:cs="Times New Roman"/>
          <w:b/>
          <w:sz w:val="36"/>
        </w:rPr>
        <w:t>расстройствами аустического спектра</w:t>
      </w:r>
    </w:p>
    <w:p w:rsidR="00412134" w:rsidRPr="00C42E71" w:rsidRDefault="00412134" w:rsidP="00412134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</w:t>
      </w:r>
      <w:r w:rsidRPr="00C42E71">
        <w:rPr>
          <w:rFonts w:ascii="Times New Roman" w:eastAsia="Calibri" w:hAnsi="Times New Roman" w:cs="Times New Roman"/>
          <w:b/>
          <w:sz w:val="36"/>
        </w:rPr>
        <w:t xml:space="preserve">. ФГОС НОО </w:t>
      </w:r>
      <w:r>
        <w:rPr>
          <w:rFonts w:ascii="Times New Roman" w:eastAsia="Calibri" w:hAnsi="Times New Roman" w:cs="Times New Roman"/>
          <w:b/>
          <w:sz w:val="36"/>
        </w:rPr>
        <w:t>ЗПР</w:t>
      </w:r>
    </w:p>
    <w:p w:rsidR="00412134" w:rsidRPr="00C42E71" w:rsidRDefault="00412134" w:rsidP="00412134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12134" w:rsidRPr="00C42E71" w:rsidRDefault="00412134" w:rsidP="00412134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 w:rsidRPr="00C42E71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 xml:space="preserve">по  </w:t>
      </w:r>
      <w:r w:rsidR="005C0135">
        <w:rPr>
          <w:rFonts w:ascii="Times New Roman" w:eastAsia="Calibri" w:hAnsi="Times New Roman" w:cs="Times New Roman"/>
          <w:b/>
          <w:bCs/>
          <w:sz w:val="36"/>
          <w:szCs w:val="28"/>
          <w:u w:val="single"/>
          <w:lang w:eastAsia="ru-RU"/>
        </w:rPr>
        <w:t>окружающему социальному</w:t>
      </w:r>
      <w:r>
        <w:rPr>
          <w:rFonts w:ascii="Times New Roman" w:eastAsia="Calibri" w:hAnsi="Times New Roman" w:cs="Times New Roman"/>
          <w:b/>
          <w:bCs/>
          <w:sz w:val="36"/>
          <w:szCs w:val="28"/>
          <w:u w:val="single"/>
          <w:lang w:eastAsia="ru-RU"/>
        </w:rPr>
        <w:t xml:space="preserve"> миру</w:t>
      </w:r>
    </w:p>
    <w:p w:rsidR="00412134" w:rsidRPr="00C42E71" w:rsidRDefault="00412134" w:rsidP="00412134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2021-2022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412134" w:rsidRPr="00454AA4" w:rsidRDefault="00412134" w:rsidP="00412134">
      <w:pPr>
        <w:spacing w:after="0" w:line="3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6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</w:p>
    <w:p w:rsidR="00412134" w:rsidRPr="00454AA4" w:rsidRDefault="00412134" w:rsidP="00412134">
      <w:pPr>
        <w:spacing w:after="0" w:line="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общего  образования: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1»Б»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(дополнительный)</w:t>
      </w:r>
    </w:p>
    <w:p w:rsidR="00412134" w:rsidRPr="00454AA4" w:rsidRDefault="00412134" w:rsidP="0041213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54A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12134" w:rsidRPr="00454AA4" w:rsidRDefault="00412134" w:rsidP="0041213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454AA4" w:rsidRDefault="00412134" w:rsidP="00412134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2134" w:rsidRPr="00DB09CB" w:rsidRDefault="00412134" w:rsidP="00412134">
      <w:pPr>
        <w:spacing w:after="0" w:line="240" w:lineRule="auto"/>
        <w:ind w:left="260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Количество часов : </w:t>
      </w:r>
      <w:r w:rsidR="00A55CE5" w:rsidRPr="00A55CE5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30 часов</w:t>
      </w:r>
    </w:p>
    <w:p w:rsidR="00412134" w:rsidRPr="00454AA4" w:rsidRDefault="00412134" w:rsidP="00412134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412134" w:rsidRDefault="00412134">
      <w:pPr>
        <w:rPr>
          <w:rFonts w:ascii="Times New Roman" w:hAnsi="Times New Roman" w:cs="Times New Roman"/>
          <w:sz w:val="28"/>
          <w:szCs w:val="28"/>
        </w:rPr>
      </w:pPr>
    </w:p>
    <w:p w:rsidR="00DB09CB" w:rsidRDefault="00DB09CB">
      <w:pPr>
        <w:rPr>
          <w:rFonts w:ascii="Times New Roman" w:hAnsi="Times New Roman" w:cs="Times New Roman"/>
          <w:sz w:val="26"/>
          <w:szCs w:val="26"/>
        </w:rPr>
      </w:pPr>
    </w:p>
    <w:p w:rsidR="00DB09CB" w:rsidRDefault="00DB09CB">
      <w:pPr>
        <w:rPr>
          <w:rFonts w:ascii="Times New Roman" w:hAnsi="Times New Roman" w:cs="Times New Roman"/>
          <w:sz w:val="26"/>
          <w:szCs w:val="26"/>
        </w:rPr>
      </w:pPr>
    </w:p>
    <w:p w:rsidR="00412134" w:rsidRPr="00DB09CB" w:rsidRDefault="00DB09CB">
      <w:pPr>
        <w:rPr>
          <w:rFonts w:ascii="Times New Roman" w:hAnsi="Times New Roman" w:cs="Times New Roman"/>
          <w:sz w:val="26"/>
          <w:szCs w:val="26"/>
        </w:rPr>
      </w:pPr>
      <w:r w:rsidRPr="00DB09CB">
        <w:rPr>
          <w:rFonts w:ascii="Times New Roman" w:hAnsi="Times New Roman" w:cs="Times New Roman"/>
          <w:sz w:val="26"/>
          <w:szCs w:val="26"/>
        </w:rPr>
        <w:t>Рабочая программа «Окружающий социальный мир»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(интеллектуальными нарушениями) (вариант 8.4).</w:t>
      </w:r>
    </w:p>
    <w:p w:rsidR="00412134" w:rsidRDefault="00412134">
      <w:pPr>
        <w:rPr>
          <w:rFonts w:ascii="Times New Roman" w:hAnsi="Times New Roman" w:cs="Times New Roman"/>
          <w:sz w:val="28"/>
          <w:szCs w:val="28"/>
        </w:rPr>
      </w:pPr>
    </w:p>
    <w:p w:rsidR="00412134" w:rsidRDefault="00412134">
      <w:pPr>
        <w:rPr>
          <w:rFonts w:ascii="Times New Roman" w:hAnsi="Times New Roman" w:cs="Times New Roman"/>
          <w:sz w:val="28"/>
          <w:szCs w:val="28"/>
        </w:rPr>
      </w:pPr>
    </w:p>
    <w:p w:rsidR="00412134" w:rsidRDefault="00412134">
      <w:pPr>
        <w:rPr>
          <w:rFonts w:ascii="Times New Roman" w:hAnsi="Times New Roman" w:cs="Times New Roman"/>
          <w:sz w:val="28"/>
          <w:szCs w:val="28"/>
        </w:rPr>
      </w:pPr>
    </w:p>
    <w:p w:rsid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lastRenderedPageBreak/>
        <w:t xml:space="preserve">Описание места учебного предмета в учебном плане В Федеральном компоненте государственного стандарта окружающий социальный мир обозначен как самостоятельный предмет, что подчеркивает его особое значение в системе образования детей с ОВЗ. На его изучение отведено 33 часов, 1 часа в неделю. </w:t>
      </w:r>
    </w:p>
    <w:p w:rsidR="00412134" w:rsidRPr="00412134" w:rsidRDefault="00412134">
      <w:pPr>
        <w:rPr>
          <w:rFonts w:ascii="Times New Roman" w:hAnsi="Times New Roman" w:cs="Times New Roman"/>
          <w:b/>
          <w:sz w:val="28"/>
          <w:szCs w:val="28"/>
        </w:rPr>
      </w:pPr>
      <w:r w:rsidRPr="00412134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«Окружающий социальный мир»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В обучении и развитии обучающихся со сложной структурой дефекта невозможно ориентироваться на усвоение определенного набора знаний, умений и навыков, т.к. обучающиеся имеют ограниченную способность к восприятию и воспроизведению полученных сведений. Уметь: 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>-определять по картинке и в природе времена года; -ориентироваться в школе, находить свой класс;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 -собирать портфель и готовиться к уроку; -дифференцировать понятия учебные вещи и игрушки; -определять предметы мебели, посуды и т.п.;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 Иметь представления: 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>-о школе и школьных помещениях; классной комнате;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 -о правилах поведения в школе; 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>-об учебных принадлежностях и их хранении;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 -о назначении предметов мебели, посуды и т.п.;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 -о своей стране; -о своей семье, доме; 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-о своем городе; 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-о различных профессиях; </w:t>
      </w: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  <w:r w:rsidRPr="00412134">
        <w:rPr>
          <w:rFonts w:ascii="Times New Roman" w:hAnsi="Times New Roman" w:cs="Times New Roman"/>
          <w:sz w:val="28"/>
          <w:szCs w:val="28"/>
        </w:rPr>
        <w:t xml:space="preserve">-о правилах безопасного поведения. </w:t>
      </w:r>
    </w:p>
    <w:p w:rsidR="00DB09CB" w:rsidRPr="00302DA5" w:rsidRDefault="00412134" w:rsidP="00DB09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9CB" w:rsidRPr="00302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DB09CB" w:rsidRPr="00302DA5" w:rsidRDefault="00DB09CB" w:rsidP="00DB09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Программа представлена </w:t>
      </w: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следующими разделами</w:t>
      </w: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«Продукты питания», «Предметы быта», «Школа», «Предметы и материалы, изготовленные человеком», «Город», «Транспорт», «Страна», «Традиции и обычаи».</w:t>
      </w:r>
    </w:p>
    <w:p w:rsidR="00DB09CB" w:rsidRPr="00302DA5" w:rsidRDefault="00DB09CB" w:rsidP="00DB09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Для 1 класса наиболее востребованы и актуальны следующие разделы, которые непосредственно включены в рабочую программу: «Школа», «Предметы и материалы, изготовленные человеком»,  «Квартира, дом, двор», «Предметы быта»,  «Город», «Транспорт».</w:t>
      </w:r>
    </w:p>
    <w:p w:rsidR="00DB09CB" w:rsidRPr="00302DA5" w:rsidRDefault="00DB09CB" w:rsidP="00DB09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Все разделы программы взаимосвязаны и соответствуют различным этапам формирования социально окружающего мира у детей. При составлении индивидуальных планов работы с детьми выбор конкретного раздела программы зависит от возраста ребенка, особенностей его развития и поставленных коррекционных задач.</w:t>
      </w:r>
    </w:p>
    <w:p w:rsidR="00DB09CB" w:rsidRPr="00302DA5" w:rsidRDefault="00DB09CB" w:rsidP="00DB09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обучения на уроках «Окружающий социальный мир» разнообразно, определяется многообразием дефектов развития, присущих детям класса. Нарушения памяти, внимания, мышления, моторики, зрительно-двигательной координации отражаются на результатах обучения, возможностях детей, требуют проведение игр и упражнений, направленных на коррекцию этих нарушении.</w:t>
      </w:r>
    </w:p>
    <w:p w:rsidR="00DB09CB" w:rsidRPr="00302DA5" w:rsidRDefault="00DB09CB" w:rsidP="00DB09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Занятия сопровождаются живой эмоциональной речью учителя, побуждающей учащихся к активной деятельности. Учитель стимулирует и организовывает двигательную активность каждого ребенка на уроке.</w:t>
      </w:r>
    </w:p>
    <w:p w:rsidR="00DB09CB" w:rsidRPr="00302DA5" w:rsidRDefault="00DB09CB" w:rsidP="00DB09CB">
      <w:pPr>
        <w:shd w:val="clear" w:color="auto" w:fill="FFFFFF"/>
        <w:spacing w:after="0" w:line="240" w:lineRule="auto"/>
        <w:ind w:left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DB09CB" w:rsidRPr="00302DA5" w:rsidRDefault="00DB09CB" w:rsidP="00DB09C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На изучение предмета «Окружающий социальный мир» в 1 классе отведено 33 часа, 1 час в неделю, 33 учебные недели.</w:t>
      </w:r>
      <w:r w:rsidR="00A55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счет праздничных выходных 8.03.2022г., 3.05.2022г., 10.05.2022г. программа сокращена на 3 ч.</w:t>
      </w:r>
    </w:p>
    <w:p w:rsidR="00DB09CB" w:rsidRDefault="00DB09CB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09CB" w:rsidRDefault="00DB09CB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09CB" w:rsidRDefault="00DB09CB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09CB" w:rsidRDefault="00DB09CB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5845" w:rsidRDefault="009B5845" w:rsidP="00DB0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09CB" w:rsidRPr="00302DA5" w:rsidRDefault="00DB09CB" w:rsidP="00DB09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Тематическое планирование учебного материала </w:t>
      </w:r>
    </w:p>
    <w:p w:rsidR="00DB09CB" w:rsidRPr="00302DA5" w:rsidRDefault="00DB09CB" w:rsidP="00DB09C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02D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Окружающий социальный мир. 1 «б» класс </w:t>
      </w:r>
    </w:p>
    <w:tbl>
      <w:tblPr>
        <w:tblW w:w="971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5188"/>
        <w:gridCol w:w="1317"/>
        <w:gridCol w:w="1317"/>
        <w:gridCol w:w="1317"/>
      </w:tblGrid>
      <w:tr w:rsidR="00DB09CB" w:rsidRPr="00350A83" w:rsidTr="00EB40CD">
        <w:trPr>
          <w:trHeight w:val="255"/>
        </w:trPr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1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B09CB" w:rsidRPr="00350A83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0A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проведения</w:t>
            </w:r>
          </w:p>
        </w:tc>
      </w:tr>
      <w:tr w:rsidR="00DB09CB" w:rsidRPr="00350A83" w:rsidTr="00EB40CD">
        <w:trPr>
          <w:trHeight w:val="255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B09CB" w:rsidRPr="00350A83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0A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Факт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CB" w:rsidRPr="00350A83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0A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План</w:t>
            </w:r>
          </w:p>
        </w:tc>
      </w:tr>
      <w:tr w:rsidR="00DB09CB" w:rsidRPr="00302DA5" w:rsidTr="00EB40CD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модуль. Здравствуй, школа!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</w:t>
            </w:r>
            <w:r w:rsidR="009B5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уй, школа! Я – ученик.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7.09.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Школа. Экскурсия по школе.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Школа. Правила поведения в школе (на уроке, на перемене)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класс.  Моя парта.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Школьные принадлежности (действия с ними).</w:t>
            </w:r>
          </w:p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Тетрадь, карандаш.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5.10.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Предметы (созданные человеком) вокруг нас.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 Этот рукотворный мир. Я и моя семья.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Игрушки (мяч, ку</w:t>
            </w:r>
            <w:r w:rsidR="009B5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кла, машинка, кубики). </w:t>
            </w:r>
            <w:bookmarkStart w:id="0" w:name="_GoBack"/>
            <w:bookmarkEnd w:id="0"/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игрушек (мягкие –твердые; музыкальные)  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9.11.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Мебель ( назначение, виды).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Я и моя семья.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семьи.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 Я и моя семья. Дом, в котором я живу.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Сюжетно-ролевая игра "Дочки-матери".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Дом, в котором я живу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дом (квартира).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Назначение комнат.  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Мебель (диван, стул, стол).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Дом, в котором я живу.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Посуда (тарелка, чашка, ложка).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 Дом, в котором я живу. Улица.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Посуда (тарелка, чашка, ложка).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627C00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действия: стирка.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действия: чаепитие.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Улица.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Двор. Игровая и спортивная площадки.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движение. Светофор.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Транспорт.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Виды и значение транспорта.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1.03.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 Транспорт. Мир людей.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Автобус.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Мир людей</w:t>
            </w: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Водитель(шофер). Игровые действия.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5.04.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Врач. Игровые действия.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 Мир людей.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Продавец. Игровые действия.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9CB" w:rsidRPr="00302DA5" w:rsidTr="00EB40CD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02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A55CE5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9CB" w:rsidRPr="00302DA5" w:rsidRDefault="00DB09CB" w:rsidP="00EB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B40CD" w:rsidRPr="00350A83" w:rsidRDefault="00EB40CD" w:rsidP="00EB40CD">
      <w:pPr>
        <w:pStyle w:val="a3"/>
        <w:tabs>
          <w:tab w:val="left" w:pos="720"/>
        </w:tabs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3"/>
        <w:gridCol w:w="4798"/>
      </w:tblGrid>
      <w:tr w:rsidR="00EB40CD" w:rsidRPr="003E645B" w:rsidTr="00EB40CD"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EB40CD" w:rsidRPr="003E645B" w:rsidTr="00EB40CD"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EB40CD" w:rsidRPr="003E645B" w:rsidTr="00EB40CD"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EB40CD" w:rsidRPr="003E645B" w:rsidTr="00EB40CD"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</w:tr>
      <w:tr w:rsidR="00EB40CD" w:rsidRPr="003E645B" w:rsidTr="00EB40CD"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 от __31.08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г.</w:t>
            </w:r>
          </w:p>
        </w:tc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B40CD" w:rsidRPr="003E645B" w:rsidTr="00EB40CD"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/Павлова М.А./</w:t>
            </w:r>
          </w:p>
        </w:tc>
        <w:tc>
          <w:tcPr>
            <w:tcW w:w="4927" w:type="dxa"/>
            <w:shd w:val="clear" w:color="auto" w:fill="auto"/>
          </w:tcPr>
          <w:p w:rsidR="00EB40CD" w:rsidRPr="003E645B" w:rsidRDefault="00EB40CD" w:rsidP="00EB40C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/Кривенко Е.В./</w:t>
            </w:r>
          </w:p>
        </w:tc>
      </w:tr>
    </w:tbl>
    <w:p w:rsidR="00EB40CD" w:rsidRPr="00412134" w:rsidRDefault="00EB40CD" w:rsidP="00DB09CB">
      <w:pPr>
        <w:rPr>
          <w:rFonts w:ascii="Times New Roman" w:hAnsi="Times New Roman" w:cs="Times New Roman"/>
          <w:sz w:val="28"/>
          <w:szCs w:val="28"/>
        </w:rPr>
      </w:pPr>
    </w:p>
    <w:p w:rsidR="00412134" w:rsidRPr="00412134" w:rsidRDefault="00412134">
      <w:pPr>
        <w:rPr>
          <w:rFonts w:ascii="Times New Roman" w:hAnsi="Times New Roman" w:cs="Times New Roman"/>
          <w:sz w:val="28"/>
          <w:szCs w:val="28"/>
        </w:rPr>
      </w:pPr>
    </w:p>
    <w:sectPr w:rsidR="00412134" w:rsidRPr="00412134" w:rsidSect="008B5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412134"/>
    <w:rsid w:val="00412134"/>
    <w:rsid w:val="00460EAB"/>
    <w:rsid w:val="00542D34"/>
    <w:rsid w:val="005C0135"/>
    <w:rsid w:val="00627C00"/>
    <w:rsid w:val="008B5D7A"/>
    <w:rsid w:val="009B5845"/>
    <w:rsid w:val="00A55CE5"/>
    <w:rsid w:val="00DB09CB"/>
    <w:rsid w:val="00EB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0CD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killer</dc:creator>
  <cp:lastModifiedBy>Харченко</cp:lastModifiedBy>
  <cp:revision>3</cp:revision>
  <dcterms:created xsi:type="dcterms:W3CDTF">2021-09-22T16:36:00Z</dcterms:created>
  <dcterms:modified xsi:type="dcterms:W3CDTF">2021-10-28T06:54:00Z</dcterms:modified>
</cp:coreProperties>
</file>